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3" w:line="240" w:lineRule="auto"/>
        <w:ind w:right="15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附件2：参会回执</w:t>
      </w:r>
    </w:p>
    <w:bookmarkEnd w:id="0"/>
    <w:p>
      <w:pPr>
        <w:pStyle w:val="2"/>
        <w:spacing w:before="103" w:line="240" w:lineRule="auto"/>
        <w:ind w:right="15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tbl>
      <w:tblPr>
        <w:tblStyle w:val="6"/>
        <w:tblW w:w="8202" w:type="dxa"/>
        <w:tblInd w:w="122" w:type="dxa"/>
        <w:tblBorders>
          <w:top w:val="single" w:color="CFCFCF" w:sz="2" w:space="0"/>
          <w:left w:val="single" w:color="CFCFCF" w:sz="2" w:space="0"/>
          <w:bottom w:val="single" w:color="CFCFCF" w:sz="2" w:space="0"/>
          <w:right w:val="single" w:color="CFCFCF" w:sz="2" w:space="0"/>
          <w:insideH w:val="single" w:color="CFCFCF" w:sz="2" w:space="0"/>
          <w:insideV w:val="single" w:color="CFCFC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511"/>
        <w:gridCol w:w="1290"/>
        <w:gridCol w:w="873"/>
        <w:gridCol w:w="1470"/>
        <w:gridCol w:w="1695"/>
      </w:tblGrid>
      <w:tr>
        <w:tblPrEx>
          <w:tblBorders>
            <w:top w:val="single" w:color="CFCFCF" w:sz="2" w:space="0"/>
            <w:left w:val="single" w:color="CFCFCF" w:sz="2" w:space="0"/>
            <w:bottom w:val="single" w:color="CFCFCF" w:sz="2" w:space="0"/>
            <w:right w:val="single" w:color="CFCFCF" w:sz="2" w:space="0"/>
            <w:insideH w:val="single" w:color="CFCFCF" w:sz="2" w:space="0"/>
            <w:insideV w:val="single" w:color="CFCFCF" w:sz="2" w:space="0"/>
          </w:tblBorders>
          <w:tblLayout w:type="fixed"/>
        </w:tblPrEx>
        <w:trPr>
          <w:trHeight w:val="972" w:hRule="atLeast"/>
        </w:trPr>
        <w:tc>
          <w:tcPr>
            <w:tcW w:w="1363" w:type="dxa"/>
            <w:vAlign w:val="center"/>
          </w:tcPr>
          <w:p>
            <w:pPr>
              <w:pStyle w:val="7"/>
              <w:spacing w:before="103" w:line="240" w:lineRule="auto"/>
              <w:ind w:left="205"/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</w:rPr>
              <w:t>单位名称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before="103" w:line="240" w:lineRule="auto"/>
              <w:ind w:right="27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pacing w:val="-5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5"/>
              </w:rPr>
              <w:t>参会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5"/>
                <w:lang w:val="en-US" w:eastAsia="zh-CN"/>
              </w:rPr>
              <w:t>人</w:t>
            </w:r>
          </w:p>
          <w:p>
            <w:pPr>
              <w:pStyle w:val="7"/>
              <w:spacing w:before="103" w:line="240" w:lineRule="auto"/>
              <w:ind w:right="27" w:right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</w:rPr>
              <w:t>职位+姓名</w:t>
            </w:r>
          </w:p>
        </w:tc>
        <w:tc>
          <w:tcPr>
            <w:tcW w:w="1290" w:type="dxa"/>
            <w:vAlign w:val="center"/>
          </w:tcPr>
          <w:p>
            <w:pPr>
              <w:pStyle w:val="7"/>
              <w:spacing w:before="103" w:line="240" w:lineRule="auto"/>
              <w:ind w:left="325" w:right="83" w:hanging="240"/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</w:rPr>
              <w:t>联系电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</w:rPr>
              <w:t>话</w:t>
            </w:r>
          </w:p>
        </w:tc>
        <w:tc>
          <w:tcPr>
            <w:tcW w:w="873" w:type="dxa"/>
            <w:vAlign w:val="center"/>
          </w:tcPr>
          <w:p>
            <w:pPr>
              <w:pStyle w:val="7"/>
              <w:spacing w:before="103" w:line="240" w:lineRule="auto"/>
              <w:ind w:left="194" w:right="197" w:firstLine="6"/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6"/>
              </w:rPr>
              <w:t>是否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2"/>
              </w:rPr>
              <w:t>住宿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pStyle w:val="7"/>
              <w:spacing w:before="103" w:line="240" w:lineRule="auto"/>
              <w:ind w:left="680"/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2"/>
              </w:rPr>
              <w:t>住宿天数（打√)</w:t>
            </w:r>
          </w:p>
        </w:tc>
      </w:tr>
      <w:tr>
        <w:tblPrEx>
          <w:tblBorders>
            <w:top w:val="single" w:color="CFCFCF" w:sz="2" w:space="0"/>
            <w:left w:val="single" w:color="CFCFCF" w:sz="2" w:space="0"/>
            <w:bottom w:val="single" w:color="CFCFCF" w:sz="2" w:space="0"/>
            <w:right w:val="single" w:color="CFCFCF" w:sz="2" w:space="0"/>
            <w:insideH w:val="single" w:color="CFCFCF" w:sz="2" w:space="0"/>
            <w:insideV w:val="single" w:color="CFCFC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363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b/>
                <w:bCs/>
                <w:sz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7"/>
              <w:spacing w:before="103" w:line="240" w:lineRule="auto"/>
              <w:ind w:left="552" w:right="193" w:hanging="340"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4"/>
              </w:rPr>
              <w:t>12月9日晚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  <w:w w:val="84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4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  <w:w w:val="84"/>
              </w:rPr>
              <w:t>)</w:t>
            </w:r>
          </w:p>
        </w:tc>
        <w:tc>
          <w:tcPr>
            <w:tcW w:w="1695" w:type="dxa"/>
            <w:vAlign w:val="center"/>
          </w:tcPr>
          <w:p>
            <w:pPr>
              <w:pStyle w:val="7"/>
              <w:spacing w:before="103" w:line="240" w:lineRule="auto"/>
              <w:ind w:left="662" w:right="248" w:hanging="400"/>
              <w:jc w:val="left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4"/>
              </w:rPr>
              <w:t>12月10日晚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  <w:w w:val="84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4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-3"/>
                <w:w w:val="84"/>
              </w:rPr>
              <w:t>)</w:t>
            </w:r>
          </w:p>
        </w:tc>
      </w:tr>
    </w:tbl>
    <w:p>
      <w:pPr>
        <w:pStyle w:val="2"/>
        <w:spacing w:before="103" w:line="240" w:lineRule="auto"/>
        <w:ind w:right="15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0" w:footer="6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DC530EE-4841-405B-8743-0D4EC60AEC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D2E30F20-49CF-4775-AB2F-7EE00E62B4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2312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5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2B0E52"/>
    <w:rsid w:val="2F0D57CC"/>
    <w:rsid w:val="43507DFC"/>
    <w:rsid w:val="74783B9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659</Words>
  <Characters>744</Characters>
  <Lines>0</Lines>
  <Paragraphs>0</Paragraphs>
  <TotalTime>0</TotalTime>
  <ScaleCrop>false</ScaleCrop>
  <LinksUpToDate>false</LinksUpToDate>
  <CharactersWithSpaces>767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2025-11-25T07:45:00Z</dcterms:created>
  <dc:creator>Administrator</dc:creator>
  <cp:lastModifiedBy>MT</cp:lastModifiedBy>
  <dcterms:modified xsi:type="dcterms:W3CDTF">2025-11-26T08:46:58Z</dcterms:modified>
  <dc:title>【协会】邀请函&amp;参会函--2025慧聪品牌盛会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2025-11-26T13:50:30Z</vt:filetime>
  </property>
  <property fmtid="{D5CDD505-2E9C-101B-9397-08002B2CF9AE}" pid="4" name="KSOTemplateDocerSaveRecord">
    <vt:lpwstr>eyJoZGlkIjoiNTIyNmU4NWUyN2NhY2E1MTg5OWJhYTMwMmE3MThiOTEiLCJ1c2VySWQiOiIzNDcwNzgyNDIifQ==</vt:lpwstr>
  </property>
  <property fmtid="{D5CDD505-2E9C-101B-9397-08002B2CF9AE}" pid="5" name="KSOProductBuildVer">
    <vt:lpwstr>2052-10.1.0.6065</vt:lpwstr>
  </property>
  <property fmtid="{D5CDD505-2E9C-101B-9397-08002B2CF9AE}" pid="6" name="ICV">
    <vt:lpwstr>9E830FE4F3704DD6A9269A15CC3D742D_13</vt:lpwstr>
  </property>
</Properties>
</file>